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74" w:after="0"/>
        <w:rPr/>
      </w:pPr>
      <w:r>
        <w:rPr/>
        <w:t>ПУБЛИЧНЫЙ</w:t>
      </w:r>
      <w:r>
        <w:rPr>
          <w:spacing w:val="-6"/>
        </w:rPr>
        <w:t xml:space="preserve"> </w:t>
      </w:r>
      <w:r>
        <w:rPr/>
        <w:t>ДОГОВОР-ОФЕРТА</w:t>
      </w:r>
    </w:p>
    <w:p>
      <w:pPr>
        <w:pStyle w:val="Style15"/>
        <w:spacing w:before="202" w:after="0"/>
        <w:rPr/>
      </w:pPr>
      <w:r>
        <w:rPr>
          <w:spacing w:val="-5"/>
        </w:rPr>
        <w:t>онлайн сервис</w:t>
      </w:r>
      <w:r>
        <w:rPr>
          <w:spacing w:val="-5"/>
        </w:rPr>
        <w:t xml:space="preserve"> </w:t>
      </w:r>
      <w:r>
        <w:rPr/>
        <w:t>«</w:t>
      </w:r>
      <w:r>
        <w:rPr/>
        <w:t>Узнайсебя</w:t>
      </w:r>
      <w:r>
        <w:rPr/>
        <w:t>»</w:t>
      </w:r>
      <w:r>
        <w:rPr>
          <w:spacing w:val="48"/>
        </w:rPr>
        <w:t xml:space="preserve"> </w:t>
      </w:r>
      <w:r>
        <w:rPr/>
        <w:t>на</w:t>
      </w:r>
      <w:r>
        <w:rPr>
          <w:spacing w:val="-5"/>
        </w:rPr>
        <w:t xml:space="preserve"> </w:t>
      </w:r>
      <w:r>
        <w:rPr/>
        <w:t>сайте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доменными</w:t>
      </w:r>
      <w:r>
        <w:rPr>
          <w:spacing w:val="-4"/>
        </w:rPr>
        <w:t xml:space="preserve"> </w:t>
      </w:r>
      <w:r>
        <w:rPr/>
        <w:t>именами</w:t>
      </w:r>
      <w:r>
        <w:rPr>
          <w:spacing w:val="1"/>
        </w:rPr>
        <w:t xml:space="preserve"> </w:t>
      </w:r>
      <w:r>
        <w:rPr>
          <w:spacing w:val="1"/>
        </w:rPr>
        <w:t>узнайсебя.рф</w:t>
      </w:r>
    </w:p>
    <w:p>
      <w:pPr>
        <w:pStyle w:val="Style15"/>
        <w:spacing w:before="6" w:after="0"/>
        <w:ind w:left="0" w:right="0" w:hanging="0"/>
        <w:jc w:val="left"/>
        <w:rPr>
          <w:sz w:val="19"/>
        </w:rPr>
      </w:pPr>
      <w:r>
        <w:rPr>
          <w:sz w:val="19"/>
        </w:rPr>
      </w:r>
    </w:p>
    <w:p>
      <w:pPr>
        <w:pStyle w:val="Style15"/>
        <w:spacing w:lineRule="auto" w:line="360" w:before="0" w:after="0"/>
        <w:ind w:left="824" w:right="117" w:hanging="0"/>
        <w:rPr/>
      </w:pPr>
      <w:r>
        <w:rPr/>
        <w:t>Индивидуальный</w:t>
      </w:r>
      <w:r>
        <w:rPr>
          <w:spacing w:val="1"/>
        </w:rPr>
        <w:t xml:space="preserve"> </w:t>
      </w:r>
      <w:r>
        <w:rPr/>
        <w:t>предприниматель</w:t>
      </w:r>
      <w:r>
        <w:rPr>
          <w:spacing w:val="1"/>
        </w:rPr>
        <w:t xml:space="preserve"> </w:t>
      </w:r>
      <w:r>
        <w:rPr/>
        <w:t>Бырса Алина Роминовна,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лице</w:t>
      </w:r>
      <w:r>
        <w:rPr>
          <w:spacing w:val="1"/>
        </w:rPr>
        <w:t xml:space="preserve"> </w:t>
      </w:r>
      <w:r>
        <w:rPr>
          <w:spacing w:val="-5"/>
        </w:rPr>
        <w:t>онлайн сервис</w:t>
      </w:r>
      <w:r>
        <w:rPr>
          <w:spacing w:val="-5"/>
        </w:rPr>
        <w:t xml:space="preserve"> </w:t>
      </w:r>
      <w:r>
        <w:rPr>
          <w:spacing w:val="1"/>
        </w:rPr>
        <w:t>«</w:t>
      </w:r>
      <w:r>
        <w:rPr>
          <w:spacing w:val="1"/>
        </w:rPr>
        <w:t>Узнайсебя</w:t>
      </w:r>
      <w:r>
        <w:rPr>
          <w:spacing w:val="1"/>
        </w:rPr>
        <w:t>»</w:t>
      </w:r>
      <w:r>
        <w:rPr>
          <w:spacing w:val="48"/>
        </w:rPr>
        <w:t xml:space="preserve"> </w:t>
      </w:r>
      <w:r>
        <w:rPr>
          <w:spacing w:val="1"/>
        </w:rPr>
        <w:t xml:space="preserve"> </w:t>
      </w:r>
      <w:r>
        <w:rPr/>
        <w:t>(далее ПРОДАВЕЦ), публикует настоящий договор, являющийся публичным</w:t>
      </w:r>
      <w:r>
        <w:rPr>
          <w:spacing w:val="1"/>
        </w:rPr>
        <w:t xml:space="preserve"> </w:t>
      </w:r>
      <w:r>
        <w:rPr/>
        <w:t>договором-</w:t>
      </w:r>
      <w:r>
        <w:rPr>
          <w:spacing w:val="1"/>
        </w:rPr>
        <w:t xml:space="preserve"> </w:t>
      </w:r>
      <w:r>
        <w:rPr/>
        <w:t>офертой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адрес</w:t>
      </w:r>
      <w:r>
        <w:rPr>
          <w:spacing w:val="1"/>
        </w:rPr>
        <w:t xml:space="preserve"> </w:t>
      </w:r>
      <w:r>
        <w:rPr/>
        <w:t>как</w:t>
      </w:r>
      <w:r>
        <w:rPr>
          <w:spacing w:val="1"/>
        </w:rPr>
        <w:t xml:space="preserve"> </w:t>
      </w:r>
      <w:r>
        <w:rPr/>
        <w:t>физических,</w:t>
      </w:r>
      <w:r>
        <w:rPr>
          <w:spacing w:val="1"/>
        </w:rPr>
        <w:t xml:space="preserve"> </w:t>
      </w:r>
      <w:r>
        <w:rPr/>
        <w:t>так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юридических</w:t>
      </w:r>
      <w:r>
        <w:rPr>
          <w:spacing w:val="1"/>
        </w:rPr>
        <w:t xml:space="preserve"> </w:t>
      </w:r>
      <w:r>
        <w:rPr/>
        <w:t>лиц</w:t>
      </w:r>
      <w:r>
        <w:rPr>
          <w:spacing w:val="1"/>
        </w:rPr>
        <w:t xml:space="preserve"> </w:t>
      </w:r>
      <w:r>
        <w:rPr/>
        <w:t>(далее</w:t>
      </w:r>
      <w:r>
        <w:rPr>
          <w:spacing w:val="1"/>
        </w:rPr>
        <w:t xml:space="preserve"> </w:t>
      </w:r>
      <w:r>
        <w:rPr/>
        <w:t>ПОКУПАТЕЛЬ)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нижеследующем:</w:t>
      </w:r>
    </w:p>
    <w:p>
      <w:pPr>
        <w:pStyle w:val="Style15"/>
        <w:spacing w:before="0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11" w:after="0"/>
        <w:ind w:left="0" w:right="0" w:hanging="0"/>
        <w:jc w:val="left"/>
        <w:rPr>
          <w:sz w:val="26"/>
        </w:rPr>
      </w:pPr>
      <w:r>
        <w:rPr>
          <w:sz w:val="26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0" w:after="0"/>
        <w:ind w:left="824" w:right="0" w:hanging="360"/>
        <w:jc w:val="both"/>
        <w:rPr/>
      </w:pPr>
      <w:r>
        <w:rPr/>
        <w:t>Предмет</w:t>
      </w:r>
      <w:r>
        <w:rPr>
          <w:spacing w:val="-6"/>
        </w:rPr>
        <w:t xml:space="preserve"> </w:t>
      </w:r>
      <w:r>
        <w:rPr/>
        <w:t>договора-оферты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24" w:leader="none"/>
        </w:tabs>
        <w:spacing w:lineRule="auto" w:line="319" w:before="107" w:after="0"/>
        <w:ind w:left="824" w:right="172" w:hanging="420"/>
        <w:jc w:val="both"/>
        <w:rPr>
          <w:sz w:val="22"/>
        </w:rPr>
      </w:pPr>
      <w:r>
        <w:rPr>
          <w:sz w:val="22"/>
        </w:rPr>
        <w:t xml:space="preserve">ПРОДАВЕЦ обязуется </w:t>
      </w:r>
      <w:r>
        <w:rPr>
          <w:sz w:val="22"/>
        </w:rPr>
        <w:t xml:space="preserve">предоставить доступ к тестированию и предоставить расшифровку </w:t>
      </w:r>
      <w:r>
        <w:rPr>
          <w:sz w:val="22"/>
        </w:rPr>
        <w:t>ПОКУПАТЕЛЮ, а ПОКУПАТЕЛЬ обязуется</w:t>
      </w:r>
      <w:r>
        <w:rPr>
          <w:spacing w:val="1"/>
          <w:sz w:val="22"/>
        </w:rPr>
        <w:t xml:space="preserve"> </w:t>
      </w:r>
      <w:r>
        <w:rPr>
          <w:sz w:val="22"/>
        </w:rPr>
        <w:t>оплатить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пройти онлайн консультацию -тестирование </w:t>
      </w:r>
      <w:r>
        <w:rPr>
          <w:spacing w:val="-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>УСЛУГУ</w:t>
      </w:r>
      <w:r>
        <w:rPr>
          <w:sz w:val="22"/>
        </w:rPr>
        <w:t>).</w:t>
      </w:r>
    </w:p>
    <w:p>
      <w:pPr>
        <w:pStyle w:val="Style15"/>
        <w:spacing w:before="4" w:after="0"/>
        <w:ind w:left="0" w:right="0" w:hanging="0"/>
        <w:jc w:val="left"/>
        <w:rPr>
          <w:sz w:val="35"/>
        </w:rPr>
      </w:pPr>
      <w:r>
        <w:rPr>
          <w:sz w:val="35"/>
        </w:rPr>
      </w: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1" w:after="0"/>
        <w:ind w:left="824" w:right="0" w:hanging="360"/>
        <w:jc w:val="both"/>
        <w:rPr/>
      </w:pPr>
      <w:r>
        <w:rPr/>
        <w:t>Момент</w:t>
      </w:r>
      <w:r>
        <w:rPr>
          <w:spacing w:val="-7"/>
        </w:rPr>
        <w:t xml:space="preserve"> </w:t>
      </w:r>
      <w:r>
        <w:rPr/>
        <w:t>заключения</w:t>
      </w:r>
      <w:r>
        <w:rPr>
          <w:spacing w:val="-6"/>
        </w:rPr>
        <w:t xml:space="preserve"> </w:t>
      </w:r>
      <w:r>
        <w:rPr/>
        <w:t>договора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24" w:leader="none"/>
        </w:tabs>
        <w:spacing w:lineRule="auto" w:line="338" w:before="107" w:after="0"/>
        <w:ind w:left="824" w:right="178" w:hanging="420"/>
        <w:jc w:val="both"/>
        <w:rPr>
          <w:sz w:val="22"/>
        </w:rPr>
      </w:pPr>
      <w:r>
        <w:rPr>
          <w:sz w:val="22"/>
        </w:rPr>
        <w:t>Текст данного Договора является публичной офертой (в соответствии со статьей 435 и частью 2</w:t>
      </w:r>
      <w:r>
        <w:rPr>
          <w:spacing w:val="1"/>
          <w:sz w:val="22"/>
        </w:rPr>
        <w:t xml:space="preserve"> </w:t>
      </w:r>
      <w:r>
        <w:rPr>
          <w:sz w:val="22"/>
        </w:rPr>
        <w:t>статьи</w:t>
      </w:r>
      <w:r>
        <w:rPr>
          <w:spacing w:val="-1"/>
          <w:sz w:val="22"/>
        </w:rPr>
        <w:t xml:space="preserve"> </w:t>
      </w:r>
      <w:r>
        <w:rPr>
          <w:sz w:val="22"/>
        </w:rPr>
        <w:t>437</w:t>
      </w:r>
      <w:r>
        <w:rPr>
          <w:spacing w:val="-3"/>
          <w:sz w:val="22"/>
        </w:rPr>
        <w:t xml:space="preserve"> </w:t>
      </w:r>
      <w:r>
        <w:rPr>
          <w:sz w:val="22"/>
        </w:rPr>
        <w:t>Гражданского</w:t>
      </w:r>
      <w:r>
        <w:rPr>
          <w:spacing w:val="-2"/>
          <w:sz w:val="22"/>
        </w:rPr>
        <w:t xml:space="preserve"> </w:t>
      </w:r>
      <w:r>
        <w:rPr>
          <w:sz w:val="22"/>
        </w:rPr>
        <w:t>кодекса РФ).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40" w:leader="none"/>
        </w:tabs>
        <w:spacing w:lineRule="auto" w:line="331" w:before="1" w:after="0"/>
        <w:ind w:left="823" w:right="119" w:hanging="420"/>
        <w:jc w:val="both"/>
        <w:rPr>
          <w:sz w:val="22"/>
        </w:rPr>
      </w:pPr>
      <w:r>
        <w:rPr/>
        <w:tab/>
      </w:r>
      <w:r>
        <w:rPr>
          <w:sz w:val="22"/>
        </w:rPr>
        <w:t>Факт</w:t>
      </w:r>
      <w:r>
        <w:rPr>
          <w:spacing w:val="1"/>
          <w:sz w:val="22"/>
        </w:rPr>
        <w:t xml:space="preserve"> </w:t>
      </w:r>
      <w:r>
        <w:rPr>
          <w:sz w:val="22"/>
        </w:rPr>
        <w:t>оформления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ЗАКАЗА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>УСЛУГИ</w:t>
      </w:r>
      <w:r>
        <w:rPr>
          <w:sz w:val="22"/>
        </w:rPr>
        <w:t xml:space="preserve"> у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ПРОДАВЦА</w:t>
      </w:r>
      <w:r>
        <w:rPr>
          <w:spacing w:val="1"/>
          <w:sz w:val="22"/>
        </w:rPr>
        <w:t xml:space="preserve"> </w:t>
      </w:r>
      <w:r>
        <w:rPr>
          <w:sz w:val="22"/>
        </w:rPr>
        <w:t>как</w:t>
      </w:r>
      <w:r>
        <w:rPr>
          <w:spacing w:val="1"/>
          <w:sz w:val="22"/>
        </w:rPr>
        <w:t xml:space="preserve"> </w:t>
      </w:r>
      <w:r>
        <w:rPr>
          <w:sz w:val="22"/>
        </w:rPr>
        <w:t>самостоятельно,</w:t>
      </w:r>
      <w:r>
        <w:rPr>
          <w:spacing w:val="1"/>
          <w:sz w:val="22"/>
        </w:rPr>
        <w:t xml:space="preserve"> </w:t>
      </w:r>
      <w:r>
        <w:rPr>
          <w:sz w:val="22"/>
        </w:rPr>
        <w:t>так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посредством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телефонной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связи,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безоговорочным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принятием</w:t>
      </w:r>
      <w:r>
        <w:rPr>
          <w:spacing w:val="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ПОКУПАТЕЛЬ</w:t>
      </w:r>
      <w:r>
        <w:rPr>
          <w:spacing w:val="1"/>
          <w:sz w:val="22"/>
        </w:rPr>
        <w:t xml:space="preserve"> </w:t>
      </w:r>
      <w:r>
        <w:rPr>
          <w:sz w:val="22"/>
        </w:rPr>
        <w:t>рассматривается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как</w:t>
      </w:r>
      <w:r>
        <w:rPr>
          <w:spacing w:val="1"/>
          <w:sz w:val="22"/>
        </w:rPr>
        <w:t xml:space="preserve"> </w:t>
      </w:r>
      <w:r>
        <w:rPr>
          <w:sz w:val="22"/>
        </w:rPr>
        <w:t>лицо,</w:t>
      </w:r>
      <w:r>
        <w:rPr>
          <w:spacing w:val="1"/>
          <w:sz w:val="22"/>
        </w:rPr>
        <w:t xml:space="preserve"> </w:t>
      </w:r>
      <w:r>
        <w:rPr>
          <w:sz w:val="22"/>
        </w:rPr>
        <w:t>вступившее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Индивидуальным</w:t>
      </w:r>
      <w:r>
        <w:rPr>
          <w:spacing w:val="1"/>
          <w:sz w:val="22"/>
        </w:rPr>
        <w:t xml:space="preserve"> </w:t>
      </w:r>
      <w:r>
        <w:rPr>
          <w:sz w:val="22"/>
        </w:rPr>
        <w:t>предпринимателем</w:t>
      </w:r>
      <w:r>
        <w:rPr>
          <w:spacing w:val="1"/>
          <w:sz w:val="22"/>
        </w:rPr>
        <w:t xml:space="preserve"> </w:t>
      </w:r>
      <w:r>
        <w:rPr>
          <w:sz w:val="22"/>
        </w:rPr>
        <w:t>Бырса</w:t>
      </w:r>
      <w:r>
        <w:rPr>
          <w:spacing w:val="1"/>
          <w:sz w:val="22"/>
        </w:rPr>
        <w:t xml:space="preserve"> </w:t>
      </w:r>
      <w:r>
        <w:rPr>
          <w:sz w:val="22"/>
        </w:rPr>
        <w:t>Алиной</w:t>
      </w:r>
      <w:r>
        <w:rPr>
          <w:spacing w:val="1"/>
          <w:sz w:val="22"/>
        </w:rPr>
        <w:t xml:space="preserve"> </w:t>
      </w:r>
      <w:r>
        <w:rPr>
          <w:sz w:val="22"/>
        </w:rPr>
        <w:t>Роминовной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договорные</w:t>
      </w:r>
      <w:r>
        <w:rPr>
          <w:spacing w:val="-1"/>
          <w:sz w:val="22"/>
        </w:rPr>
        <w:t xml:space="preserve"> </w:t>
      </w:r>
      <w:r>
        <w:rPr>
          <w:sz w:val="22"/>
        </w:rPr>
        <w:t>отношения.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50" w:leader="none"/>
        </w:tabs>
        <w:spacing w:lineRule="auto" w:line="338" w:before="34" w:after="0"/>
        <w:ind w:left="824" w:right="172" w:hanging="420"/>
        <w:jc w:val="both"/>
        <w:rPr>
          <w:sz w:val="22"/>
        </w:rPr>
      </w:pPr>
      <w:r>
        <w:rPr/>
        <w:tab/>
      </w:r>
      <w:r>
        <w:rPr>
          <w:sz w:val="22"/>
        </w:rPr>
        <w:t>Оформление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ЗАКАЗА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>УСЛУГИ</w:t>
      </w:r>
      <w:r>
        <w:rPr>
          <w:sz w:val="22"/>
        </w:rPr>
        <w:t xml:space="preserve"> и</w:t>
      </w:r>
      <w:r>
        <w:rPr>
          <w:spacing w:val="1"/>
          <w:sz w:val="22"/>
        </w:rPr>
        <w:t xml:space="preserve"> </w:t>
      </w:r>
      <w:r>
        <w:rPr>
          <w:sz w:val="22"/>
        </w:rPr>
        <w:t>расчета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путем</w:t>
      </w:r>
      <w:r>
        <w:rPr>
          <w:spacing w:val="1"/>
          <w:sz w:val="22"/>
        </w:rPr>
        <w:t xml:space="preserve"> </w:t>
      </w:r>
      <w:r>
        <w:rPr>
          <w:sz w:val="22"/>
        </w:rPr>
        <w:t>заказа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ПОКУПАТЕЛЕМ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>НА САЙТЕ узнайсебя.рф</w:t>
      </w: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1" w:after="0"/>
        <w:ind w:left="824" w:right="0" w:hanging="360"/>
        <w:jc w:val="both"/>
        <w:rPr/>
      </w:pPr>
      <w:r>
        <w:rPr/>
        <w:t>Характеристики</w:t>
      </w:r>
      <w:r>
        <w:rPr>
          <w:spacing w:val="-8"/>
        </w:rPr>
        <w:t xml:space="preserve"> </w:t>
      </w:r>
      <w:r>
        <w:rPr>
          <w:spacing w:val="-8"/>
        </w:rPr>
        <w:t>Услуги</w:t>
      </w:r>
    </w:p>
    <w:p>
      <w:pPr>
        <w:pStyle w:val="Style15"/>
        <w:ind w:left="464" w:right="0" w:hanging="0"/>
        <w:rPr/>
      </w:pPr>
      <w:r>
        <w:rPr>
          <w:rFonts w:ascii="Liberation Serif" w:hAnsi="Liberation Serif"/>
          <w:spacing w:val="-2"/>
        </w:rPr>
        <w:t>3.1</w:t>
      </w:r>
      <w:r>
        <w:rPr>
          <w:rFonts w:ascii="Liberation Serif" w:hAnsi="Liberation Serif"/>
          <w:spacing w:val="31"/>
        </w:rPr>
        <w:t xml:space="preserve"> </w:t>
      </w:r>
      <w:r>
        <w:rPr>
          <w:spacing w:val="-2"/>
        </w:rPr>
        <w:t>Характеристик</w:t>
      </w:r>
      <w:r>
        <w:rPr>
          <w:spacing w:val="-2"/>
        </w:rPr>
        <w:t>а услуги — тест направленный на диагностику личности и расшифровки тестирования специалистом в области психологии.</w:t>
      </w: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107" w:after="0"/>
        <w:ind w:left="824" w:right="0" w:hanging="360"/>
        <w:jc w:val="both"/>
        <w:rPr/>
      </w:pPr>
      <w:r>
        <w:rPr/>
        <w:t>Цена</w:t>
      </w:r>
      <w:r>
        <w:rPr>
          <w:spacing w:val="-11"/>
        </w:rPr>
        <w:t xml:space="preserve"> </w:t>
      </w:r>
      <w:r>
        <w:rPr>
          <w:spacing w:val="-11"/>
        </w:rPr>
        <w:t>Услуги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24" w:leader="none"/>
        </w:tabs>
        <w:spacing w:lineRule="auto" w:line="240" w:before="107" w:after="0"/>
        <w:ind w:left="824" w:right="0" w:hanging="360"/>
        <w:jc w:val="both"/>
        <w:rPr>
          <w:sz w:val="22"/>
        </w:rPr>
      </w:pPr>
      <w:r>
        <w:rPr>
          <w:sz w:val="22"/>
        </w:rPr>
        <w:t>Цен</w:t>
      </w:r>
      <w:r>
        <w:rPr>
          <w:sz w:val="22"/>
        </w:rPr>
        <w:t>а указана за консультацию-тестирование 1 человека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24" w:leader="none"/>
        </w:tabs>
        <w:spacing w:lineRule="auto" w:line="319" w:before="107" w:after="0"/>
        <w:ind w:left="824" w:right="175" w:hanging="360"/>
        <w:jc w:val="both"/>
        <w:rPr>
          <w:sz w:val="22"/>
        </w:rPr>
      </w:pPr>
      <w:r>
        <w:rPr>
          <w:sz w:val="22"/>
        </w:rPr>
        <w:t>Тарифы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порядок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услуг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>указаны на сайте Узнайсебя.рф</w:t>
      </w: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24" w:after="0"/>
        <w:ind w:left="824" w:right="0" w:hanging="361"/>
        <w:jc w:val="both"/>
        <w:rPr/>
      </w:pPr>
      <w:r>
        <w:rPr/>
        <w:t>Оплата</w:t>
      </w:r>
      <w:r>
        <w:rPr>
          <w:spacing w:val="-7"/>
        </w:rPr>
        <w:t xml:space="preserve"> </w:t>
      </w:r>
      <w:r>
        <w:rPr>
          <w:spacing w:val="-7"/>
        </w:rPr>
        <w:t>УСЛУГИ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24" w:leader="none"/>
        </w:tabs>
        <w:spacing w:lineRule="auto" w:line="348" w:before="1" w:after="0"/>
        <w:ind w:left="824" w:right="165" w:hanging="360"/>
        <w:jc w:val="both"/>
        <w:rPr>
          <w:sz w:val="22"/>
        </w:rPr>
      </w:pPr>
      <w:r>
        <w:rPr>
          <w:sz w:val="22"/>
        </w:rPr>
        <w:t xml:space="preserve">При безналичной форме оплаты обязанность ПОКУПАТЕЛЯ по уплате цены </w:t>
      </w:r>
      <w:r>
        <w:rPr>
          <w:sz w:val="22"/>
        </w:rPr>
        <w:t>УСЛУГИ</w:t>
      </w:r>
      <w:r>
        <w:rPr>
          <w:sz w:val="22"/>
        </w:rPr>
        <w:t xml:space="preserve"> считается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исполненной с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1"/>
          <w:sz w:val="22"/>
        </w:rPr>
        <w:t xml:space="preserve"> </w:t>
      </w:r>
      <w:r>
        <w:rPr>
          <w:sz w:val="22"/>
        </w:rPr>
        <w:t>зачисления соответствующих денежных средств</w:t>
      </w:r>
      <w:r>
        <w:rPr>
          <w:spacing w:val="1"/>
          <w:sz w:val="22"/>
        </w:rPr>
        <w:t xml:space="preserve"> </w:t>
      </w:r>
      <w:r>
        <w:rPr>
          <w:sz w:val="22"/>
        </w:rPr>
        <w:t>в размере 100%</w:t>
      </w:r>
      <w:r>
        <w:rPr>
          <w:spacing w:val="1"/>
          <w:sz w:val="22"/>
        </w:rPr>
        <w:t xml:space="preserve"> </w:t>
      </w:r>
      <w:r>
        <w:rPr>
          <w:sz w:val="22"/>
        </w:rPr>
        <w:t>(ста</w:t>
      </w:r>
      <w:r>
        <w:rPr>
          <w:spacing w:val="1"/>
          <w:sz w:val="22"/>
        </w:rPr>
        <w:t xml:space="preserve"> </w:t>
      </w:r>
      <w:r>
        <w:rPr>
          <w:sz w:val="22"/>
        </w:rPr>
        <w:t>процентов)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расчетный</w:t>
      </w:r>
      <w:r>
        <w:rPr>
          <w:spacing w:val="1"/>
          <w:sz w:val="22"/>
        </w:rPr>
        <w:t xml:space="preserve"> </w:t>
      </w:r>
      <w:r>
        <w:rPr>
          <w:sz w:val="22"/>
        </w:rPr>
        <w:t>счет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ПРОДАВЦА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реквизитам</w:t>
      </w:r>
      <w:r>
        <w:rPr>
          <w:spacing w:val="1"/>
          <w:sz w:val="22"/>
        </w:rPr>
        <w:t xml:space="preserve"> </w:t>
      </w:r>
      <w:r>
        <w:rPr>
          <w:sz w:val="22"/>
        </w:rPr>
        <w:t>указанным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выставленном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ПРОДАВЦОМ счете.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24" w:leader="none"/>
        </w:tabs>
        <w:spacing w:lineRule="auto" w:line="338" w:before="0" w:after="0"/>
        <w:ind w:left="824" w:right="168" w:hanging="360"/>
        <w:jc w:val="both"/>
        <w:rPr>
          <w:sz w:val="22"/>
        </w:rPr>
      </w:pPr>
      <w:r>
        <w:rPr>
          <w:spacing w:val="1"/>
          <w:sz w:val="22"/>
        </w:rPr>
        <w:t>УСЛУГА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 xml:space="preserve">предоставляется </w:t>
      </w:r>
      <w:r>
        <w:rPr>
          <w:sz w:val="22"/>
        </w:rPr>
        <w:t>ПОКУПАТЕЛЮ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ценам,</w:t>
      </w:r>
      <w:r>
        <w:rPr>
          <w:spacing w:val="1"/>
          <w:sz w:val="22"/>
        </w:rPr>
        <w:t xml:space="preserve"> </w:t>
      </w:r>
      <w:r>
        <w:rPr>
          <w:sz w:val="22"/>
        </w:rPr>
        <w:t>наименованию,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количестве,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соответствующем</w:t>
      </w:r>
      <w:r>
        <w:rPr>
          <w:spacing w:val="-3"/>
          <w:sz w:val="22"/>
        </w:rPr>
        <w:t xml:space="preserve"> </w:t>
      </w:r>
      <w:r>
        <w:rPr>
          <w:sz w:val="22"/>
        </w:rPr>
        <w:t>счету,</w:t>
      </w:r>
      <w:r>
        <w:rPr>
          <w:spacing w:val="-12"/>
          <w:sz w:val="22"/>
        </w:rPr>
        <w:t xml:space="preserve"> </w:t>
      </w:r>
      <w:r>
        <w:rPr>
          <w:sz w:val="22"/>
        </w:rPr>
        <w:t>оплаченному</w:t>
      </w:r>
      <w:r>
        <w:rPr>
          <w:spacing w:val="-1"/>
          <w:sz w:val="22"/>
        </w:rPr>
        <w:t xml:space="preserve"> </w:t>
      </w:r>
      <w:r>
        <w:rPr>
          <w:sz w:val="22"/>
        </w:rPr>
        <w:t>ПОКУПАТЕЛЕМ.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24" w:leader="none"/>
        </w:tabs>
        <w:spacing w:lineRule="auto" w:line="338" w:before="0" w:after="0"/>
        <w:ind w:left="824" w:right="166" w:hanging="360"/>
        <w:jc w:val="both"/>
        <w:rPr>
          <w:sz w:val="22"/>
        </w:rPr>
      </w:pPr>
      <w:r>
        <w:rPr>
          <w:sz w:val="22"/>
        </w:rPr>
        <w:t>Если ПОКУПАТЕЛЬ</w:t>
      </w:r>
      <w:r>
        <w:rPr>
          <w:spacing w:val="1"/>
          <w:sz w:val="22"/>
        </w:rPr>
        <w:t xml:space="preserve"> </w:t>
      </w:r>
      <w:r>
        <w:rPr>
          <w:sz w:val="22"/>
        </w:rPr>
        <w:t>не является плательщиком НДС или освобожден об обязанности по уплате</w:t>
      </w:r>
      <w:r>
        <w:rPr>
          <w:spacing w:val="1"/>
          <w:sz w:val="22"/>
        </w:rPr>
        <w:t xml:space="preserve"> </w:t>
      </w:r>
      <w:r>
        <w:rPr>
          <w:sz w:val="22"/>
        </w:rPr>
        <w:t>данного</w:t>
      </w:r>
      <w:r>
        <w:rPr>
          <w:spacing w:val="55"/>
          <w:sz w:val="22"/>
        </w:rPr>
        <w:t xml:space="preserve"> </w:t>
      </w:r>
      <w:r>
        <w:rPr>
          <w:sz w:val="22"/>
        </w:rPr>
        <w:t>налога     СТОРОНЫ</w:t>
      </w:r>
      <w:r>
        <w:rPr>
          <w:spacing w:val="55"/>
          <w:sz w:val="22"/>
        </w:rPr>
        <w:t xml:space="preserve"> </w:t>
      </w:r>
      <w:r>
        <w:rPr>
          <w:sz w:val="22"/>
        </w:rPr>
        <w:t>договорились</w:t>
      </w:r>
      <w:r>
        <w:rPr>
          <w:spacing w:val="55"/>
          <w:sz w:val="22"/>
        </w:rPr>
        <w:t xml:space="preserve"> </w:t>
      </w:r>
      <w:r>
        <w:rPr>
          <w:sz w:val="22"/>
        </w:rPr>
        <w:t>о</w:t>
      </w:r>
      <w:r>
        <w:rPr>
          <w:spacing w:val="55"/>
          <w:sz w:val="22"/>
        </w:rPr>
        <w:t xml:space="preserve"> </w:t>
      </w:r>
      <w:r>
        <w:rPr>
          <w:sz w:val="22"/>
        </w:rPr>
        <w:t>невыставлении</w:t>
      </w:r>
      <w:r>
        <w:rPr>
          <w:spacing w:val="55"/>
          <w:sz w:val="22"/>
        </w:rPr>
        <w:t xml:space="preserve"> </w:t>
      </w:r>
      <w:r>
        <w:rPr>
          <w:sz w:val="22"/>
        </w:rPr>
        <w:t>счетов-фактур</w:t>
      </w:r>
      <w:r>
        <w:rPr>
          <w:spacing w:val="55"/>
          <w:sz w:val="22"/>
        </w:rPr>
        <w:t xml:space="preserve"> </w:t>
      </w:r>
      <w:r>
        <w:rPr>
          <w:sz w:val="22"/>
        </w:rPr>
        <w:t>(пп.   1</w:t>
      </w:r>
      <w:r>
        <w:rPr>
          <w:spacing w:val="55"/>
          <w:sz w:val="22"/>
        </w:rPr>
        <w:t xml:space="preserve"> </w:t>
      </w:r>
      <w:r>
        <w:rPr>
          <w:sz w:val="22"/>
        </w:rPr>
        <w:t>п.</w:t>
      </w:r>
      <w:r>
        <w:rPr>
          <w:spacing w:val="55"/>
          <w:sz w:val="22"/>
        </w:rPr>
        <w:t xml:space="preserve"> </w:t>
      </w:r>
      <w:r>
        <w:rPr>
          <w:sz w:val="22"/>
        </w:rPr>
        <w:t>3</w:t>
      </w:r>
      <w:r>
        <w:rPr>
          <w:spacing w:val="55"/>
          <w:sz w:val="22"/>
        </w:rPr>
        <w:t xml:space="preserve"> </w:t>
      </w:r>
      <w:r>
        <w:rPr>
          <w:sz w:val="22"/>
        </w:rPr>
        <w:t>ст.</w:t>
      </w:r>
      <w:r>
        <w:rPr>
          <w:spacing w:val="1"/>
          <w:sz w:val="22"/>
        </w:rPr>
        <w:t xml:space="preserve"> </w:t>
      </w:r>
      <w:r>
        <w:rPr>
          <w:sz w:val="22"/>
        </w:rPr>
        <w:t>169</w:t>
      </w:r>
      <w:r>
        <w:rPr>
          <w:spacing w:val="-2"/>
          <w:sz w:val="22"/>
        </w:rPr>
        <w:t xml:space="preserve"> </w:t>
      </w:r>
      <w:r>
        <w:rPr>
          <w:sz w:val="22"/>
        </w:rPr>
        <w:t>Налогового</w:t>
      </w:r>
      <w:r>
        <w:rPr>
          <w:spacing w:val="-2"/>
          <w:sz w:val="22"/>
        </w:rPr>
        <w:t xml:space="preserve"> </w:t>
      </w:r>
      <w:r>
        <w:rPr>
          <w:sz w:val="22"/>
        </w:rPr>
        <w:t>Кодекса</w:t>
      </w:r>
      <w:r>
        <w:rPr>
          <w:spacing w:val="2"/>
          <w:sz w:val="22"/>
        </w:rPr>
        <w:t xml:space="preserve"> </w:t>
      </w:r>
      <w:r>
        <w:rPr>
          <w:sz w:val="22"/>
        </w:rPr>
        <w:t>РФ)</w:t>
      </w:r>
    </w:p>
    <w:p>
      <w:pPr>
        <w:sectPr>
          <w:footerReference w:type="default" r:id="rId2"/>
          <w:type w:val="nextPage"/>
          <w:pgSz w:w="11906" w:h="16838"/>
          <w:pgMar w:left="880" w:right="680" w:header="0" w:top="1160" w:footer="1006" w:bottom="1200" w:gutter="0"/>
          <w:pgNumType w:fmt="decimal"/>
          <w:formProt w:val="false"/>
          <w:textDirection w:val="lrTb"/>
        </w:sectPr>
      </w:pPr>
    </w:p>
    <w:p>
      <w:pPr>
        <w:pStyle w:val="1"/>
        <w:numPr>
          <w:ilvl w:val="0"/>
          <w:numId w:val="7"/>
        </w:numPr>
        <w:tabs>
          <w:tab w:val="clear" w:pos="720"/>
          <w:tab w:val="left" w:pos="824" w:leader="none"/>
        </w:tabs>
        <w:spacing w:lineRule="auto" w:line="240" w:before="76" w:after="0"/>
        <w:ind w:left="824" w:right="0" w:hanging="360"/>
        <w:jc w:val="both"/>
        <w:rPr>
          <w:sz w:val="22"/>
        </w:rPr>
      </w:pPr>
      <w:r>
        <w:rPr/>
        <w:t>Права</w:t>
      </w:r>
      <w:r>
        <w:rPr>
          <w:spacing w:val="-5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обязанности</w:t>
      </w:r>
      <w:r>
        <w:rPr>
          <w:spacing w:val="-2"/>
        </w:rPr>
        <w:t xml:space="preserve"> </w:t>
      </w:r>
      <w:r>
        <w:rPr/>
        <w:t>сторон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4" w:leader="none"/>
        </w:tabs>
        <w:spacing w:lineRule="auto" w:line="240" w:before="107" w:after="0"/>
        <w:ind w:left="824" w:right="0" w:hanging="360"/>
        <w:jc w:val="left"/>
        <w:rPr>
          <w:sz w:val="22"/>
        </w:rPr>
      </w:pPr>
      <w:r>
        <w:rPr>
          <w:sz w:val="22"/>
        </w:rPr>
        <w:t>ПРОДАВЕЦ</w:t>
      </w:r>
      <w:r>
        <w:rPr>
          <w:spacing w:val="-7"/>
          <w:sz w:val="22"/>
        </w:rPr>
        <w:t xml:space="preserve"> </w:t>
      </w:r>
      <w:r>
        <w:rPr>
          <w:sz w:val="22"/>
        </w:rPr>
        <w:t>обязуется: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24" w:leader="none"/>
        </w:tabs>
        <w:spacing w:lineRule="auto" w:line="338" w:before="107" w:after="0"/>
        <w:ind w:left="824" w:right="170" w:hanging="720"/>
        <w:jc w:val="both"/>
        <w:rPr>
          <w:sz w:val="22"/>
        </w:rPr>
      </w:pP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разглашать</w:t>
      </w:r>
      <w:r>
        <w:rPr>
          <w:spacing w:val="1"/>
          <w:sz w:val="22"/>
        </w:rPr>
        <w:t xml:space="preserve"> </w:t>
      </w:r>
      <w:r>
        <w:rPr>
          <w:sz w:val="22"/>
        </w:rPr>
        <w:t>частную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информацию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предоставлять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этой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1"/>
          <w:sz w:val="22"/>
        </w:rPr>
        <w:t xml:space="preserve"> </w:t>
      </w:r>
      <w:r>
        <w:rPr>
          <w:sz w:val="22"/>
        </w:rPr>
        <w:t>лицам,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исключением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случаев,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п.6.2.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а</w:t>
      </w:r>
      <w:r>
        <w:rPr>
          <w:spacing w:val="-3"/>
          <w:sz w:val="22"/>
        </w:rPr>
        <w:t xml:space="preserve"> </w:t>
      </w:r>
      <w:r>
        <w:rPr>
          <w:sz w:val="22"/>
        </w:rPr>
        <w:t>также</w:t>
      </w:r>
      <w:r>
        <w:rPr>
          <w:spacing w:val="-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4"/>
          <w:sz w:val="22"/>
        </w:rPr>
        <w:t xml:space="preserve"> </w:t>
      </w:r>
      <w:r>
        <w:rPr>
          <w:sz w:val="22"/>
        </w:rPr>
        <w:t>РФ.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824" w:leader="none"/>
        </w:tabs>
        <w:spacing w:lineRule="auto" w:line="240" w:before="26" w:after="0"/>
        <w:ind w:left="824" w:right="0" w:hanging="720"/>
        <w:jc w:val="both"/>
        <w:rPr>
          <w:sz w:val="22"/>
        </w:rPr>
      </w:pPr>
      <w:r>
        <w:rPr>
          <w:sz w:val="22"/>
        </w:rPr>
        <w:t>ПРОДАВЕЦ</w:t>
      </w:r>
      <w:r>
        <w:rPr>
          <w:spacing w:val="-6"/>
          <w:sz w:val="22"/>
        </w:rPr>
        <w:t xml:space="preserve"> </w:t>
      </w:r>
      <w:r>
        <w:rPr>
          <w:sz w:val="22"/>
        </w:rPr>
        <w:t>оставляет</w:t>
      </w:r>
      <w:r>
        <w:rPr>
          <w:spacing w:val="-5"/>
          <w:sz w:val="22"/>
        </w:rPr>
        <w:t xml:space="preserve"> </w:t>
      </w:r>
      <w:r>
        <w:rPr>
          <w:sz w:val="22"/>
        </w:rPr>
        <w:t>за</w:t>
      </w:r>
      <w:r>
        <w:rPr>
          <w:spacing w:val="-7"/>
          <w:sz w:val="22"/>
        </w:rPr>
        <w:t xml:space="preserve"> </w:t>
      </w:r>
      <w:r>
        <w:rPr>
          <w:sz w:val="22"/>
        </w:rPr>
        <w:t>собой</w:t>
      </w:r>
      <w:r>
        <w:rPr>
          <w:spacing w:val="-6"/>
          <w:sz w:val="22"/>
        </w:rPr>
        <w:t xml:space="preserve"> </w:t>
      </w:r>
      <w:r>
        <w:rPr>
          <w:sz w:val="22"/>
        </w:rPr>
        <w:t>право</w:t>
      </w:r>
      <w:r>
        <w:rPr>
          <w:spacing w:val="-7"/>
          <w:sz w:val="22"/>
        </w:rPr>
        <w:t xml:space="preserve"> </w:t>
      </w:r>
      <w:r>
        <w:rPr>
          <w:sz w:val="22"/>
        </w:rPr>
        <w:t>изменять</w:t>
      </w:r>
      <w:r>
        <w:rPr>
          <w:spacing w:val="-5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одностороннем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4" w:leader="none"/>
        </w:tabs>
        <w:spacing w:lineRule="auto" w:line="240" w:before="107" w:after="0"/>
        <w:ind w:left="824" w:right="0" w:hanging="360"/>
        <w:jc w:val="left"/>
        <w:rPr>
          <w:sz w:val="22"/>
        </w:rPr>
      </w:pPr>
      <w:r>
        <w:rPr>
          <w:sz w:val="22"/>
        </w:rPr>
        <w:t>ПРОДАВЕЦ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праве: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24" w:leader="none"/>
        </w:tabs>
        <w:spacing w:lineRule="auto" w:line="338" w:before="107" w:after="0"/>
        <w:ind w:left="823" w:right="173" w:hanging="720"/>
        <w:jc w:val="both"/>
        <w:rPr>
          <w:sz w:val="22"/>
        </w:rPr>
      </w:pPr>
      <w:r>
        <w:rPr>
          <w:sz w:val="22"/>
        </w:rPr>
        <w:t>Использовать полученные контактные данные покупателей, для email-рассылок, содержащих в</w:t>
      </w:r>
      <w:r>
        <w:rPr>
          <w:spacing w:val="1"/>
          <w:sz w:val="22"/>
        </w:rPr>
        <w:t xml:space="preserve"> </w:t>
      </w:r>
      <w:r>
        <w:rPr>
          <w:sz w:val="22"/>
        </w:rPr>
        <w:t>себе</w:t>
      </w:r>
      <w:r>
        <w:rPr>
          <w:spacing w:val="-2"/>
          <w:sz w:val="22"/>
        </w:rPr>
        <w:t xml:space="preserve"> </w:t>
      </w:r>
      <w:r>
        <w:rPr>
          <w:sz w:val="22"/>
        </w:rPr>
        <w:t>рекламную информацию.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4" w:leader="none"/>
        </w:tabs>
        <w:spacing w:lineRule="auto" w:line="338" w:before="1" w:after="0"/>
        <w:ind w:left="927" w:right="174" w:hanging="0"/>
        <w:jc w:val="both"/>
        <w:rPr>
          <w:sz w:val="22"/>
        </w:rPr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824" w:leader="none"/>
        </w:tabs>
        <w:spacing w:lineRule="auto" w:line="240" w:before="2" w:after="0"/>
        <w:ind w:left="824" w:right="0" w:hanging="361"/>
        <w:jc w:val="left"/>
        <w:rPr>
          <w:sz w:val="22"/>
        </w:rPr>
      </w:pPr>
      <w:r>
        <w:rPr>
          <w:sz w:val="22"/>
        </w:rPr>
        <w:t>ПОКУПАТЕЛЬ</w:t>
      </w:r>
      <w:r>
        <w:rPr>
          <w:spacing w:val="-9"/>
          <w:sz w:val="22"/>
        </w:rPr>
        <w:t xml:space="preserve"> </w:t>
      </w:r>
      <w:r>
        <w:rPr>
          <w:sz w:val="22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823" w:leader="none"/>
          <w:tab w:val="left" w:pos="824" w:leader="none"/>
        </w:tabs>
        <w:spacing w:lineRule="auto" w:line="319" w:before="83" w:after="0"/>
        <w:ind w:left="824" w:right="437" w:hanging="720"/>
        <w:jc w:val="left"/>
        <w:rPr>
          <w:sz w:val="22"/>
        </w:rPr>
      </w:pPr>
      <w:r>
        <w:rPr>
          <w:sz w:val="22"/>
        </w:rPr>
        <w:t>До</w:t>
      </w:r>
      <w:r>
        <w:rPr>
          <w:spacing w:val="-7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7"/>
          <w:sz w:val="22"/>
        </w:rPr>
        <w:t xml:space="preserve"> </w:t>
      </w:r>
      <w:r>
        <w:rPr>
          <w:sz w:val="22"/>
        </w:rPr>
        <w:t>заключения</w:t>
      </w:r>
      <w:r>
        <w:rPr>
          <w:spacing w:val="-6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7"/>
          <w:sz w:val="22"/>
        </w:rPr>
        <w:t xml:space="preserve"> </w:t>
      </w:r>
      <w:r>
        <w:rPr>
          <w:sz w:val="22"/>
        </w:rPr>
        <w:t>ознакомиться</w:t>
      </w:r>
      <w:r>
        <w:rPr>
          <w:spacing w:val="-6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</w:t>
      </w:r>
      <w:r>
        <w:rPr>
          <w:sz w:val="22"/>
        </w:rPr>
        <w:t>содержанием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договора-оферты,</w:t>
      </w:r>
      <w:r>
        <w:rPr>
          <w:spacing w:val="-7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52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>и предоставления услуги на сайте Узнайсебя.рф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4" w:leader="none"/>
        </w:tabs>
        <w:spacing w:lineRule="auto" w:line="240" w:before="3" w:after="0"/>
        <w:ind w:left="928" w:right="0" w:hanging="0"/>
        <w:jc w:val="both"/>
        <w:rPr>
          <w:sz w:val="22"/>
        </w:rPr>
      </w:pPr>
      <w:r>
        <w:rPr/>
      </w:r>
    </w:p>
    <w:p>
      <w:pPr>
        <w:pStyle w:val="1"/>
        <w:numPr>
          <w:ilvl w:val="3"/>
          <w:numId w:val="1"/>
        </w:numPr>
        <w:tabs>
          <w:tab w:val="clear" w:pos="720"/>
          <w:tab w:val="left" w:pos="824" w:leader="none"/>
        </w:tabs>
        <w:spacing w:lineRule="auto" w:line="240" w:before="1" w:after="0"/>
        <w:ind w:left="824" w:right="0" w:hanging="360"/>
        <w:jc w:val="both"/>
        <w:rPr>
          <w:sz w:val="22"/>
        </w:rPr>
      </w:pPr>
      <w:r>
        <w:rPr/>
        <w:t>Ответственность</w:t>
      </w:r>
      <w:r>
        <w:rPr>
          <w:spacing w:val="-3"/>
        </w:rPr>
        <w:t xml:space="preserve"> </w:t>
      </w:r>
      <w:r>
        <w:rPr/>
        <w:t>сторон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разрешение</w:t>
      </w:r>
      <w:r>
        <w:rPr>
          <w:spacing w:val="-3"/>
        </w:rPr>
        <w:t xml:space="preserve"> </w:t>
      </w:r>
      <w:r>
        <w:rPr/>
        <w:t>споров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107" w:after="0"/>
        <w:ind w:left="824" w:right="170" w:hanging="360"/>
        <w:jc w:val="both"/>
        <w:rPr>
          <w:sz w:val="22"/>
        </w:rPr>
      </w:pPr>
      <w:r>
        <w:rPr>
          <w:sz w:val="22"/>
        </w:rPr>
        <w:t>Стороны</w:t>
      </w:r>
      <w:r>
        <w:rPr>
          <w:spacing w:val="1"/>
          <w:sz w:val="22"/>
        </w:rPr>
        <w:t xml:space="preserve"> </w:t>
      </w:r>
      <w:r>
        <w:rPr>
          <w:sz w:val="22"/>
        </w:rPr>
        <w:t>несут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неисполнение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или</w:t>
      </w:r>
      <w:r>
        <w:rPr>
          <w:spacing w:val="1"/>
          <w:sz w:val="22"/>
        </w:rPr>
        <w:t xml:space="preserve"> </w:t>
      </w:r>
      <w:r>
        <w:rPr>
          <w:sz w:val="22"/>
        </w:rPr>
        <w:t>ненадлежащее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4"/>
          <w:sz w:val="22"/>
        </w:rPr>
        <w:t xml:space="preserve"> </w:t>
      </w:r>
      <w:r>
        <w:rPr>
          <w:sz w:val="22"/>
        </w:rPr>
        <w:t>РФ.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2" w:after="0"/>
        <w:ind w:left="824" w:right="172" w:hanging="360"/>
        <w:jc w:val="both"/>
        <w:rPr>
          <w:sz w:val="22"/>
        </w:rPr>
      </w:pPr>
      <w:r>
        <w:rPr>
          <w:sz w:val="22"/>
        </w:rPr>
        <w:t>Продавец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pacing w:val="1"/>
          <w:sz w:val="22"/>
        </w:rPr>
        <w:t>неправильную рсшифровку</w:t>
      </w:r>
      <w:r>
        <w:rPr>
          <w:sz w:val="22"/>
        </w:rPr>
        <w:t>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</w:t>
      </w:r>
      <w:r>
        <w:rPr>
          <w:sz w:val="22"/>
        </w:rPr>
        <w:t>ь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z w:val="22"/>
        </w:rPr>
        <w:t>л</w:t>
      </w:r>
      <w:r>
        <w:rPr>
          <w:spacing w:val="-52"/>
          <w:sz w:val="22"/>
        </w:rPr>
        <w:t xml:space="preserve"> </w:t>
      </w:r>
      <w:r>
        <w:rPr>
          <w:sz w:val="22"/>
        </w:rPr>
        <w:t>не</w:t>
      </w:r>
      <w:r>
        <w:rPr>
          <w:sz w:val="22"/>
        </w:rPr>
        <w:t>корректные ответы при тестировании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2" w:after="0"/>
        <w:ind w:left="824" w:right="176" w:hanging="360"/>
        <w:jc w:val="both"/>
        <w:rPr>
          <w:sz w:val="22"/>
        </w:rPr>
      </w:pP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ПРОДАВЕЦ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ожидания</w:t>
      </w:r>
      <w:r>
        <w:rPr>
          <w:spacing w:val="1"/>
          <w:sz w:val="22"/>
        </w:rPr>
        <w:t xml:space="preserve"> </w:t>
      </w:r>
      <w:r>
        <w:rPr>
          <w:sz w:val="22"/>
        </w:rPr>
        <w:t>ПОКУПАТЕЛЯ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потребительских</w:t>
      </w:r>
      <w:r>
        <w:rPr>
          <w:spacing w:val="1"/>
          <w:sz w:val="22"/>
        </w:rPr>
        <w:t xml:space="preserve"> </w:t>
      </w:r>
      <w:r>
        <w:rPr>
          <w:sz w:val="22"/>
        </w:rPr>
        <w:t>свойствах</w:t>
      </w:r>
      <w:r>
        <w:rPr>
          <w:spacing w:val="-1"/>
          <w:sz w:val="22"/>
        </w:rPr>
        <w:t xml:space="preserve"> </w:t>
      </w:r>
      <w:r>
        <w:rPr>
          <w:spacing w:val="-15"/>
          <w:sz w:val="22"/>
        </w:rPr>
        <w:t xml:space="preserve">услуги </w:t>
      </w:r>
      <w:r>
        <w:rPr>
          <w:sz w:val="22"/>
        </w:rPr>
        <w:t>оказались не</w:t>
      </w:r>
      <w:r>
        <w:rPr>
          <w:spacing w:val="-2"/>
          <w:sz w:val="22"/>
        </w:rPr>
        <w:t xml:space="preserve"> </w:t>
      </w:r>
      <w:r>
        <w:rPr>
          <w:sz w:val="22"/>
        </w:rPr>
        <w:t>оправданны.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1" w:after="0"/>
        <w:ind w:left="824" w:right="173" w:hanging="360"/>
        <w:jc w:val="both"/>
        <w:rPr>
          <w:sz w:val="22"/>
        </w:rPr>
      </w:pPr>
      <w:r>
        <w:rPr>
          <w:sz w:val="22"/>
        </w:rPr>
        <w:t>ПОКУПАТЕЛЬ,</w:t>
      </w:r>
      <w:r>
        <w:rPr>
          <w:spacing w:val="1"/>
          <w:sz w:val="22"/>
        </w:rPr>
        <w:t xml:space="preserve"> </w:t>
      </w:r>
      <w:r>
        <w:rPr>
          <w:sz w:val="22"/>
        </w:rPr>
        <w:t>оформляя</w:t>
      </w:r>
      <w:r>
        <w:rPr>
          <w:spacing w:val="1"/>
          <w:sz w:val="22"/>
        </w:rPr>
        <w:t xml:space="preserve"> </w:t>
      </w:r>
      <w:r>
        <w:rPr>
          <w:sz w:val="22"/>
        </w:rPr>
        <w:t>ЗАКАЗ,</w:t>
      </w:r>
      <w:r>
        <w:rPr>
          <w:spacing w:val="1"/>
          <w:sz w:val="22"/>
        </w:rPr>
        <w:t xml:space="preserve"> </w:t>
      </w:r>
      <w:r>
        <w:rPr>
          <w:sz w:val="22"/>
        </w:rPr>
        <w:t>несет</w:t>
      </w:r>
      <w:r>
        <w:rPr>
          <w:spacing w:val="1"/>
          <w:sz w:val="22"/>
        </w:rPr>
        <w:t xml:space="preserve"> </w:t>
      </w:r>
      <w:r>
        <w:rPr>
          <w:sz w:val="22"/>
        </w:rPr>
        <w:t>ответственность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достоверность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предоставляемой</w:t>
      </w:r>
      <w:r>
        <w:rPr>
          <w:spacing w:val="1"/>
          <w:sz w:val="22"/>
        </w:rPr>
        <w:t xml:space="preserve"> </w:t>
      </w:r>
      <w:r>
        <w:rPr>
          <w:spacing w:val="-1"/>
          <w:sz w:val="22"/>
        </w:rPr>
        <w:t>информации</w:t>
      </w:r>
      <w:r>
        <w:rPr>
          <w:spacing w:val="-3"/>
          <w:sz w:val="22"/>
        </w:rPr>
        <w:t xml:space="preserve"> </w:t>
      </w:r>
      <w:r>
        <w:rPr>
          <w:sz w:val="22"/>
        </w:rPr>
        <w:t>о</w:t>
      </w:r>
      <w:r>
        <w:rPr>
          <w:spacing w:val="-3"/>
          <w:sz w:val="22"/>
        </w:rPr>
        <w:t xml:space="preserve"> </w:t>
      </w:r>
      <w:r>
        <w:rPr>
          <w:sz w:val="22"/>
        </w:rPr>
        <w:t>себе,</w:t>
      </w:r>
      <w:r>
        <w:rPr>
          <w:spacing w:val="-2"/>
          <w:sz w:val="22"/>
        </w:rPr>
        <w:t xml:space="preserve"> </w:t>
      </w:r>
      <w:r>
        <w:rPr>
          <w:sz w:val="22"/>
        </w:rPr>
        <w:t>а</w:t>
      </w:r>
      <w:r>
        <w:rPr>
          <w:spacing w:val="-2"/>
          <w:sz w:val="22"/>
        </w:rPr>
        <w:t xml:space="preserve"> </w:t>
      </w:r>
      <w:r>
        <w:rPr>
          <w:sz w:val="22"/>
        </w:rPr>
        <w:t>так</w:t>
      </w:r>
      <w:r>
        <w:rPr>
          <w:spacing w:val="-3"/>
          <w:sz w:val="22"/>
        </w:rPr>
        <w:t xml:space="preserve"> </w:t>
      </w:r>
      <w:r>
        <w:rPr>
          <w:sz w:val="22"/>
        </w:rPr>
        <w:t>же</w:t>
      </w:r>
      <w:r>
        <w:rPr>
          <w:spacing w:val="-2"/>
          <w:sz w:val="22"/>
        </w:rPr>
        <w:t xml:space="preserve"> </w:t>
      </w:r>
      <w:r>
        <w:rPr>
          <w:sz w:val="22"/>
        </w:rPr>
        <w:t>подтверждает,</w:t>
      </w:r>
      <w:r>
        <w:rPr>
          <w:spacing w:val="-9"/>
          <w:sz w:val="22"/>
        </w:rPr>
        <w:t xml:space="preserve"> </w:t>
      </w:r>
      <w:r>
        <w:rPr>
          <w:sz w:val="22"/>
        </w:rPr>
        <w:t>что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3"/>
          <w:sz w:val="22"/>
        </w:rPr>
        <w:t xml:space="preserve"> </w:t>
      </w:r>
      <w:r>
        <w:rPr>
          <w:sz w:val="22"/>
        </w:rPr>
        <w:t>ознакомлен</w:t>
      </w:r>
      <w:r>
        <w:rPr>
          <w:spacing w:val="-3"/>
          <w:sz w:val="22"/>
        </w:rPr>
        <w:t xml:space="preserve"> </w:t>
      </w:r>
      <w:r>
        <w:rPr>
          <w:sz w:val="22"/>
        </w:rPr>
        <w:t>и</w:t>
      </w:r>
      <w:r>
        <w:rPr>
          <w:spacing w:val="-53"/>
          <w:sz w:val="22"/>
        </w:rPr>
        <w:t xml:space="preserve"> </w:t>
      </w:r>
      <w:r>
        <w:rPr>
          <w:sz w:val="22"/>
        </w:rPr>
        <w:t>согласен.</w:t>
      </w:r>
    </w:p>
    <w:p>
      <w:pPr>
        <w:sectPr>
          <w:footerReference w:type="default" r:id="rId3"/>
          <w:type w:val="nextPage"/>
          <w:pgSz w:w="11906" w:h="16838"/>
          <w:pgMar w:left="880" w:right="680" w:header="0" w:top="1140" w:footer="1006" w:bottom="120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240" w:before="2" w:after="0"/>
        <w:ind w:left="824" w:right="0" w:hanging="360"/>
        <w:jc w:val="both"/>
        <w:rPr>
          <w:sz w:val="22"/>
        </w:rPr>
      </w:pPr>
      <w:r>
        <w:rPr>
          <w:spacing w:val="-1"/>
          <w:sz w:val="22"/>
        </w:rPr>
        <w:t>ПОКУПАТЕЛЬ,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оформляя</w:t>
      </w:r>
      <w:r>
        <w:rPr>
          <w:spacing w:val="-5"/>
          <w:sz w:val="22"/>
        </w:rPr>
        <w:t xml:space="preserve"> </w:t>
      </w:r>
      <w:r>
        <w:rPr>
          <w:spacing w:val="-1"/>
          <w:sz w:val="22"/>
        </w:rPr>
        <w:t>ЗАКАЗ,</w:t>
      </w:r>
      <w:r>
        <w:rPr>
          <w:spacing w:val="-3"/>
          <w:sz w:val="22"/>
        </w:rPr>
        <w:t xml:space="preserve"> </w:t>
      </w:r>
      <w:r>
        <w:rPr>
          <w:spacing w:val="-1"/>
          <w:sz w:val="22"/>
        </w:rPr>
        <w:t>подтверждает,</w:t>
      </w:r>
      <w:r>
        <w:rPr>
          <w:spacing w:val="-12"/>
          <w:sz w:val="22"/>
        </w:rPr>
        <w:t xml:space="preserve"> </w:t>
      </w:r>
      <w:r>
        <w:rPr>
          <w:spacing w:val="-1"/>
          <w:sz w:val="22"/>
        </w:rPr>
        <w:t>что</w:t>
      </w:r>
      <w:r>
        <w:rPr>
          <w:spacing w:val="-6"/>
          <w:sz w:val="22"/>
        </w:rPr>
        <w:t xml:space="preserve"> </w:t>
      </w:r>
      <w:r>
        <w:rPr>
          <w:spacing w:val="-1"/>
          <w:sz w:val="22"/>
        </w:rPr>
        <w:t>достиг</w:t>
      </w:r>
      <w:r>
        <w:rPr>
          <w:spacing w:val="-4"/>
          <w:sz w:val="22"/>
        </w:rPr>
        <w:t xml:space="preserve"> </w:t>
      </w:r>
      <w:r>
        <w:rPr>
          <w:sz w:val="22"/>
        </w:rPr>
        <w:t>совершеннолетия.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76" w:after="0"/>
        <w:ind w:left="824" w:right="172" w:hanging="36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споры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-52"/>
          <w:sz w:val="22"/>
        </w:rPr>
        <w:t xml:space="preserve"> </w:t>
      </w:r>
      <w:r>
        <w:rPr>
          <w:sz w:val="22"/>
        </w:rPr>
        <w:t>настоящему Договору, решаются путем</w:t>
      </w:r>
      <w:r>
        <w:rPr>
          <w:spacing w:val="1"/>
          <w:sz w:val="22"/>
        </w:rPr>
        <w:t xml:space="preserve"> </w:t>
      </w:r>
      <w:r>
        <w:rPr>
          <w:sz w:val="22"/>
        </w:rPr>
        <w:t>переговоров.</w:t>
      </w:r>
      <w:r>
        <w:rPr>
          <w:spacing w:val="1"/>
          <w:sz w:val="22"/>
        </w:rPr>
        <w:t xml:space="preserve"> </w:t>
      </w:r>
      <w:r>
        <w:rPr>
          <w:sz w:val="22"/>
        </w:rPr>
        <w:t>В случае невозможности их устранения,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2"/>
          <w:sz w:val="22"/>
        </w:rPr>
        <w:t xml:space="preserve"> </w:t>
      </w:r>
      <w:r>
        <w:rPr>
          <w:sz w:val="22"/>
        </w:rPr>
        <w:t>имеют</w:t>
      </w:r>
      <w:r>
        <w:rPr>
          <w:spacing w:val="-3"/>
          <w:sz w:val="22"/>
        </w:rPr>
        <w:t xml:space="preserve"> </w:t>
      </w:r>
      <w:r>
        <w:rPr>
          <w:sz w:val="22"/>
        </w:rPr>
        <w:t>право</w:t>
      </w:r>
      <w:r>
        <w:rPr>
          <w:spacing w:val="-3"/>
          <w:sz w:val="22"/>
        </w:rPr>
        <w:t xml:space="preserve"> </w:t>
      </w:r>
      <w:r>
        <w:rPr>
          <w:sz w:val="22"/>
        </w:rPr>
        <w:t>обратиться за</w:t>
      </w:r>
      <w:r>
        <w:rPr>
          <w:spacing w:val="-2"/>
          <w:sz w:val="22"/>
        </w:rPr>
        <w:t xml:space="preserve"> </w:t>
      </w:r>
      <w:r>
        <w:rPr>
          <w:sz w:val="22"/>
        </w:rPr>
        <w:t>судебной</w:t>
      </w:r>
      <w:r>
        <w:rPr>
          <w:spacing w:val="-1"/>
          <w:sz w:val="22"/>
        </w:rPr>
        <w:t xml:space="preserve"> </w:t>
      </w:r>
      <w:r>
        <w:rPr>
          <w:sz w:val="22"/>
        </w:rPr>
        <w:t>защитой</w:t>
      </w:r>
      <w:r>
        <w:rPr>
          <w:spacing w:val="-1"/>
          <w:sz w:val="22"/>
        </w:rPr>
        <w:t xml:space="preserve"> </w:t>
      </w:r>
      <w:r>
        <w:rPr>
          <w:sz w:val="22"/>
        </w:rPr>
        <w:t>своих</w:t>
      </w:r>
      <w:r>
        <w:rPr>
          <w:spacing w:val="-1"/>
          <w:sz w:val="22"/>
        </w:rPr>
        <w:t xml:space="preserve"> </w:t>
      </w:r>
      <w:r>
        <w:rPr>
          <w:sz w:val="22"/>
        </w:rPr>
        <w:t>интересов.</w:t>
      </w:r>
    </w:p>
    <w:p>
      <w:pPr>
        <w:pStyle w:val="1"/>
        <w:numPr>
          <w:ilvl w:val="3"/>
          <w:numId w:val="1"/>
        </w:numPr>
        <w:tabs>
          <w:tab w:val="clear" w:pos="720"/>
          <w:tab w:val="left" w:pos="824" w:leader="none"/>
        </w:tabs>
        <w:spacing w:lineRule="auto" w:line="240" w:before="3" w:after="0"/>
        <w:ind w:left="824" w:right="0" w:hanging="360"/>
        <w:jc w:val="both"/>
        <w:rPr>
          <w:sz w:val="22"/>
        </w:rPr>
      </w:pPr>
      <w:r>
        <w:rPr/>
        <w:t>Возврат</w:t>
      </w:r>
      <w:r>
        <w:rPr>
          <w:spacing w:val="-5"/>
        </w:rPr>
        <w:t xml:space="preserve"> </w:t>
      </w:r>
      <w:r>
        <w:rPr>
          <w:spacing w:val="-5"/>
          <w:sz w:val="22"/>
        </w:rPr>
        <w:t>за услугу не предусмотрен</w:t>
      </w:r>
    </w:p>
    <w:p>
      <w:pPr>
        <w:pStyle w:val="1"/>
        <w:numPr>
          <w:ilvl w:val="3"/>
          <w:numId w:val="1"/>
        </w:numPr>
        <w:tabs>
          <w:tab w:val="clear" w:pos="720"/>
          <w:tab w:val="left" w:pos="824" w:leader="none"/>
        </w:tabs>
        <w:spacing w:lineRule="auto" w:line="240" w:before="2" w:after="0"/>
        <w:ind w:left="824" w:right="0" w:hanging="360"/>
        <w:jc w:val="both"/>
        <w:rPr>
          <w:sz w:val="22"/>
        </w:rPr>
      </w:pPr>
      <w:r>
        <w:rPr/>
        <w:t>Форс-мажорные</w:t>
      </w:r>
      <w:r>
        <w:rPr>
          <w:spacing w:val="-6"/>
        </w:rPr>
        <w:t xml:space="preserve"> </w:t>
      </w:r>
      <w:r>
        <w:rPr/>
        <w:t>обстоятельства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824" w:leader="none"/>
        </w:tabs>
        <w:spacing w:lineRule="auto" w:line="338" w:before="107" w:after="0"/>
        <w:ind w:left="824" w:right="172" w:hanging="360"/>
        <w:jc w:val="both"/>
        <w:rPr>
          <w:sz w:val="22"/>
        </w:rPr>
      </w:pPr>
      <w:r>
        <w:rPr>
          <w:sz w:val="22"/>
        </w:rPr>
        <w:t>. Стороны освобождаются от ответственности за неисполнение или ненадлежащее исполнение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обязательств по Договору на время действия непреодолимой силы. Под непреодолимой силой</w:t>
      </w:r>
      <w:r>
        <w:rPr>
          <w:spacing w:val="1"/>
          <w:sz w:val="22"/>
        </w:rPr>
        <w:t xml:space="preserve"> </w:t>
      </w:r>
      <w:r>
        <w:rPr>
          <w:sz w:val="22"/>
        </w:rPr>
        <w:t>понимаются</w:t>
      </w:r>
      <w:r>
        <w:rPr>
          <w:spacing w:val="1"/>
          <w:sz w:val="22"/>
        </w:rPr>
        <w:t xml:space="preserve"> </w:t>
      </w:r>
      <w:r>
        <w:rPr>
          <w:sz w:val="22"/>
        </w:rPr>
        <w:t>чрезвычайные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непреодолимые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данных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условиях</w:t>
      </w:r>
      <w:r>
        <w:rPr>
          <w:spacing w:val="1"/>
          <w:sz w:val="22"/>
        </w:rPr>
        <w:t xml:space="preserve"> </w:t>
      </w:r>
      <w:r>
        <w:rPr>
          <w:sz w:val="22"/>
        </w:rPr>
        <w:t>обстоятельства,</w:t>
      </w:r>
      <w:r>
        <w:rPr>
          <w:spacing w:val="1"/>
          <w:sz w:val="22"/>
        </w:rPr>
        <w:t xml:space="preserve"> </w:t>
      </w:r>
      <w:r>
        <w:rPr>
          <w:sz w:val="22"/>
        </w:rPr>
        <w:t>препятствующие исполнению своих обязательств СТОРОНАМИ по настоящему Договору. К ним</w:t>
      </w:r>
      <w:r>
        <w:rPr>
          <w:spacing w:val="1"/>
          <w:sz w:val="22"/>
        </w:rPr>
        <w:t xml:space="preserve"> </w:t>
      </w:r>
      <w:r>
        <w:rPr>
          <w:sz w:val="22"/>
        </w:rPr>
        <w:t>относятся стихийные явления (землетрясения, наводнения и т. п.), обстоятельства общественной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жизни (военные действия, чрезвычайные положения, крупнейшие забастовки, эпидемии и т. п.),</w:t>
      </w:r>
      <w:r>
        <w:rPr>
          <w:spacing w:val="1"/>
          <w:sz w:val="22"/>
        </w:rPr>
        <w:t xml:space="preserve"> </w:t>
      </w:r>
      <w:r>
        <w:rPr>
          <w:sz w:val="22"/>
        </w:rPr>
        <w:t>запретительные меры государственных органов (запрещение перевозок, валютные ограничения,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международные санкции запрета на торговлю и т. п.). В течение этого времени СТОРОНЫ не</w:t>
      </w:r>
      <w:r>
        <w:rPr>
          <w:spacing w:val="1"/>
          <w:sz w:val="22"/>
        </w:rPr>
        <w:t xml:space="preserve"> </w:t>
      </w:r>
      <w:r>
        <w:rPr>
          <w:sz w:val="22"/>
        </w:rPr>
        <w:t>имеют взаимных претензий, и каждая из СТОРОН принимает на себя свой риск последствия форс-</w:t>
      </w:r>
      <w:r>
        <w:rPr>
          <w:spacing w:val="-52"/>
          <w:sz w:val="22"/>
        </w:rPr>
        <w:t xml:space="preserve"> </w:t>
      </w:r>
      <w:r>
        <w:rPr>
          <w:sz w:val="22"/>
        </w:rPr>
        <w:t>мажорных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обстоятельств.</w:t>
      </w:r>
    </w:p>
    <w:p>
      <w:pPr>
        <w:pStyle w:val="1"/>
        <w:numPr>
          <w:ilvl w:val="3"/>
          <w:numId w:val="1"/>
        </w:numPr>
        <w:tabs>
          <w:tab w:val="clear" w:pos="720"/>
          <w:tab w:val="left" w:pos="824" w:leader="none"/>
        </w:tabs>
        <w:spacing w:lineRule="exact" w:line="237" w:before="0" w:after="0"/>
        <w:ind w:left="824" w:right="0" w:hanging="360"/>
        <w:jc w:val="both"/>
        <w:rPr>
          <w:sz w:val="22"/>
        </w:rPr>
      </w:pPr>
      <w:r>
        <w:rPr/>
        <w:t>Срок</w:t>
      </w:r>
      <w:r>
        <w:rPr>
          <w:spacing w:val="-4"/>
        </w:rPr>
        <w:t xml:space="preserve"> </w:t>
      </w:r>
      <w:r>
        <w:rPr/>
        <w:t>действия</w:t>
      </w:r>
      <w:r>
        <w:rPr>
          <w:spacing w:val="-3"/>
        </w:rPr>
        <w:t xml:space="preserve"> </w:t>
      </w:r>
      <w:r>
        <w:rPr/>
        <w:t>договора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904" w:leader="none"/>
        </w:tabs>
        <w:spacing w:lineRule="auto" w:line="240" w:before="107" w:after="0"/>
        <w:ind w:left="904" w:right="0" w:hanging="44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5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5"/>
          <w:sz w:val="22"/>
        </w:rPr>
        <w:t xml:space="preserve"> </w:t>
      </w:r>
      <w:r>
        <w:rPr>
          <w:sz w:val="22"/>
        </w:rPr>
        <w:t>вступает</w:t>
      </w:r>
      <w:r>
        <w:rPr>
          <w:spacing w:val="-4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силу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5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обращения </w:t>
      </w:r>
      <w:r>
        <w:rPr>
          <w:sz w:val="22"/>
        </w:rPr>
        <w:t>на сайт узнайсебя.рф и</w:t>
      </w:r>
      <w:r>
        <w:rPr/>
        <w:t xml:space="preserve"> оформления заказа, и заканчивается при полном исполнении обязательств</w:t>
      </w:r>
      <w:r>
        <w:rPr>
          <w:spacing w:val="-52"/>
        </w:rPr>
        <w:t xml:space="preserve"> </w:t>
      </w:r>
      <w:r>
        <w:rPr/>
        <w:t>СТОРОНАМИ.</w:t>
      </w:r>
    </w:p>
    <w:p>
      <w:pPr>
        <w:pStyle w:val="1"/>
        <w:numPr>
          <w:ilvl w:val="3"/>
          <w:numId w:val="1"/>
        </w:numPr>
        <w:tabs>
          <w:tab w:val="clear" w:pos="720"/>
          <w:tab w:val="left" w:pos="739" w:leader="none"/>
        </w:tabs>
        <w:spacing w:lineRule="auto" w:line="240" w:before="2" w:after="0"/>
        <w:ind w:left="739" w:right="0" w:hanging="276"/>
        <w:jc w:val="left"/>
        <w:rPr>
          <w:sz w:val="22"/>
        </w:rPr>
      </w:pPr>
      <w:r>
        <w:rPr/>
        <w:t>Реквизиты</w:t>
      </w:r>
    </w:p>
    <w:p>
      <w:pPr>
        <w:pStyle w:val="Style15"/>
        <w:spacing w:before="125" w:after="0"/>
        <w:jc w:val="left"/>
        <w:rPr>
          <w:sz w:val="22"/>
        </w:rPr>
      </w:pPr>
      <w:r>
        <w:rPr/>
        <w:t>Индивидуальный</w:t>
      </w:r>
      <w:r>
        <w:rPr>
          <w:spacing w:val="-7"/>
        </w:rPr>
        <w:t xml:space="preserve"> </w:t>
      </w:r>
      <w:r>
        <w:rPr/>
        <w:t>предприниматель</w:t>
      </w:r>
      <w:r>
        <w:rPr>
          <w:spacing w:val="-4"/>
        </w:rPr>
        <w:t xml:space="preserve"> </w:t>
      </w:r>
      <w:r>
        <w:rPr/>
        <w:t>Бырса</w:t>
      </w:r>
      <w:r>
        <w:rPr>
          <w:spacing w:val="-6"/>
        </w:rPr>
        <w:t xml:space="preserve"> </w:t>
      </w:r>
      <w:r>
        <w:rPr/>
        <w:t>Алина</w:t>
      </w:r>
      <w:r>
        <w:rPr>
          <w:spacing w:val="-6"/>
        </w:rPr>
        <w:t xml:space="preserve"> </w:t>
      </w:r>
      <w:r>
        <w:rPr/>
        <w:t>Роминовна</w:t>
      </w:r>
    </w:p>
    <w:p>
      <w:pPr>
        <w:pStyle w:val="Style15"/>
        <w:spacing w:before="9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0" w:after="0"/>
        <w:ind w:left="823" w:right="0" w:hanging="0"/>
        <w:jc w:val="left"/>
        <w:rPr>
          <w:sz w:val="22"/>
        </w:rPr>
      </w:pPr>
      <w:r>
        <w:rPr/>
        <w:t>ИНН:</w:t>
      </w:r>
      <w:r>
        <w:rPr>
          <w:spacing w:val="-1"/>
        </w:rPr>
        <w:t xml:space="preserve"> </w:t>
      </w:r>
      <w:r>
        <w:rPr/>
        <w:t>644203415384</w:t>
      </w:r>
    </w:p>
    <w:p>
      <w:pPr>
        <w:pStyle w:val="Style15"/>
        <w:spacing w:before="10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0" w:after="0"/>
        <w:ind w:left="823" w:right="0" w:hanging="0"/>
        <w:jc w:val="left"/>
        <w:rPr>
          <w:sz w:val="22"/>
        </w:rPr>
      </w:pPr>
      <w:r>
        <w:rPr/>
        <w:t>ОГРНИП:</w:t>
      </w:r>
      <w:r>
        <w:rPr>
          <w:spacing w:val="-2"/>
        </w:rPr>
        <w:t xml:space="preserve"> </w:t>
      </w:r>
      <w:r>
        <w:rPr/>
        <w:t>321010000000214</w:t>
      </w:r>
    </w:p>
    <w:p>
      <w:pPr>
        <w:pStyle w:val="Style15"/>
        <w:spacing w:before="10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0" w:after="0"/>
        <w:ind w:left="823" w:right="0" w:hanging="0"/>
        <w:jc w:val="left"/>
        <w:rPr>
          <w:sz w:val="22"/>
        </w:rPr>
      </w:pPr>
      <w:r>
        <w:rPr/>
        <w:t>Юридический</w:t>
      </w:r>
      <w:r>
        <w:rPr>
          <w:spacing w:val="-4"/>
        </w:rPr>
        <w:t xml:space="preserve"> </w:t>
      </w:r>
      <w:r>
        <w:rPr/>
        <w:t>адрес:</w:t>
      </w:r>
      <w:r>
        <w:rPr>
          <w:spacing w:val="3"/>
        </w:rPr>
        <w:t xml:space="preserve"> </w:t>
      </w:r>
      <w:r>
        <w:rPr/>
        <w:t>385008</w:t>
      </w:r>
      <w:r>
        <w:rPr>
          <w:spacing w:val="-2"/>
        </w:rPr>
        <w:t xml:space="preserve"> </w:t>
      </w:r>
      <w:r>
        <w:rPr/>
        <w:t>г.Майкоп</w:t>
      </w:r>
      <w:r>
        <w:rPr>
          <w:spacing w:val="-4"/>
        </w:rPr>
        <w:t xml:space="preserve"> </w:t>
      </w:r>
      <w:r>
        <w:rPr/>
        <w:t>ДНТ</w:t>
      </w:r>
      <w:r>
        <w:rPr>
          <w:spacing w:val="-3"/>
        </w:rPr>
        <w:t xml:space="preserve"> </w:t>
      </w:r>
      <w:r>
        <w:rPr/>
        <w:t>Весна,</w:t>
      </w:r>
      <w:r>
        <w:rPr>
          <w:spacing w:val="-2"/>
        </w:rPr>
        <w:t xml:space="preserve"> </w:t>
      </w:r>
      <w:r>
        <w:rPr/>
        <w:t>11-й</w:t>
      </w:r>
      <w:r>
        <w:rPr>
          <w:spacing w:val="-2"/>
        </w:rPr>
        <w:t xml:space="preserve"> </w:t>
      </w:r>
      <w:r>
        <w:rPr/>
        <w:t>проезд,</w:t>
      </w:r>
      <w:r>
        <w:rPr>
          <w:spacing w:val="-3"/>
        </w:rPr>
        <w:t xml:space="preserve"> </w:t>
      </w:r>
      <w:r>
        <w:rPr/>
        <w:t>д.45</w:t>
      </w:r>
      <w:r>
        <w:rPr>
          <w:spacing w:val="-2"/>
        </w:rPr>
        <w:t xml:space="preserve"> </w:t>
      </w:r>
      <w:r>
        <w:rPr/>
        <w:t>Телефон:</w:t>
      </w:r>
      <w:r>
        <w:rPr>
          <w:spacing w:val="-3"/>
        </w:rPr>
        <w:t xml:space="preserve"> </w:t>
      </w:r>
      <w:r>
        <w:rPr/>
        <w:t>+7</w:t>
      </w:r>
      <w:r>
        <w:rPr>
          <w:spacing w:val="1"/>
        </w:rPr>
        <w:t xml:space="preserve"> </w:t>
      </w:r>
      <w:r>
        <w:rPr/>
        <w:t>999</w:t>
      </w:r>
      <w:r>
        <w:rPr>
          <w:spacing w:val="-2"/>
        </w:rPr>
        <w:t xml:space="preserve"> </w:t>
      </w:r>
      <w:r>
        <w:rPr/>
        <w:t>858</w:t>
      </w:r>
      <w:r>
        <w:rPr>
          <w:spacing w:val="-3"/>
        </w:rPr>
        <w:t xml:space="preserve"> </w:t>
      </w:r>
      <w:r>
        <w:rPr/>
        <w:t>0001</w:t>
      </w:r>
    </w:p>
    <w:p>
      <w:pPr>
        <w:pStyle w:val="Style15"/>
        <w:spacing w:before="10" w:after="0"/>
        <w:ind w:left="0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Style15"/>
        <w:spacing w:before="0" w:after="0"/>
        <w:jc w:val="left"/>
        <w:rPr>
          <w:sz w:val="22"/>
        </w:rPr>
      </w:pPr>
      <w:r>
        <w:rPr/>
        <w:t>Email:</w:t>
      </w:r>
      <w:r>
        <w:rPr>
          <w:spacing w:val="1"/>
        </w:rPr>
        <w:t xml:space="preserve"> </w:t>
      </w:r>
      <w:r>
        <w:rPr>
          <w:spacing w:val="1"/>
        </w:rPr>
        <w:t>bursa.alina88</w:t>
      </w:r>
      <w:hyperlink r:id="rId4">
        <w:r>
          <w:rPr>
            <w:lang w:val="en-US"/>
          </w:rPr>
          <w:t>@gmail.com</w:t>
        </w:r>
      </w:hyperlink>
    </w:p>
    <w:sectPr>
      <w:footerReference w:type="default" r:id="rId5"/>
      <w:type w:val="nextPage"/>
      <w:pgSz w:w="11906" w:h="16838"/>
      <w:pgMar w:left="880" w:right="680" w:header="0" w:top="1140" w:footer="1006" w:bottom="1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 w:before="0" w:after="0"/>
      <w:ind w:left="0" w:righ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3978910</wp:posOffset>
              </wp:positionH>
              <wp:positionV relativeFrom="page">
                <wp:posOffset>9914890</wp:posOffset>
              </wp:positionV>
              <wp:extent cx="146050" cy="18034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803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5pt;height:14.2pt;mso-wrap-distance-left:9pt;mso-wrap-distance-right:9pt;mso-wrap-distance-top:0pt;mso-wrap-distance-bottom:0pt;margin-top:780.7pt;mso-position-vertical-relative:page;margin-left:313.3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 w:before="0" w:after="0"/>
      <w:ind w:left="0" w:righ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3978910</wp:posOffset>
              </wp:positionH>
              <wp:positionV relativeFrom="page">
                <wp:posOffset>9914890</wp:posOffset>
              </wp:positionV>
              <wp:extent cx="146050" cy="18034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803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5pt;height:14.2pt;mso-wrap-distance-left:9pt;mso-wrap-distance-right:9pt;mso-wrap-distance-top:0pt;mso-wrap-distance-bottom:0pt;margin-top:780.7pt;mso-position-vertical-relative:page;margin-left:313.3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 w:before="0" w:after="0"/>
      <w:ind w:left="0" w:right="0" w:hanging="0"/>
      <w:jc w:val="left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3978910</wp:posOffset>
              </wp:positionH>
              <wp:positionV relativeFrom="page">
                <wp:posOffset>9914890</wp:posOffset>
              </wp:positionV>
              <wp:extent cx="146050" cy="18034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803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right="0" w:hanging="0"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5pt;height:14.2pt;mso-wrap-distance-left:9pt;mso-wrap-distance-right:9pt;mso-wrap-distance-top:0pt;mso-wrap-distance-bottom:0pt;margin-top:780.7pt;mso-position-vertical-relative:page;margin-left:313.3pt;mso-position-horizontal-relative:page">
              <v:textbox inset="0in,0in,0in,0in">
                <w:txbxContent>
                  <w:p>
                    <w:pPr>
                      <w:pStyle w:val="Style15"/>
                      <w:spacing w:before="10" w:after="0"/>
                      <w:ind w:left="60" w:right="0" w:hanging="0"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4" w:hanging="720"/>
      </w:pPr>
      <w:rPr>
        <w:vertAlign w:val="subscript"/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3">
      <w:start w:val="7"/>
      <w:numFmt w:val="decimal"/>
      <w:lvlText w:val="%4"/>
      <w:lvlJc w:val="left"/>
      <w:pPr>
        <w:tabs>
          <w:tab w:val="num" w:pos="0"/>
        </w:tabs>
        <w:ind w:left="824" w:hanging="360"/>
      </w:pPr>
      <w:rPr>
        <w:sz w:val="2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4">
      <w:start w:val="1"/>
      <w:numFmt w:val="decimal"/>
      <w:lvlText w:val="%4.%5"/>
      <w:lvlJc w:val="left"/>
      <w:pPr>
        <w:tabs>
          <w:tab w:val="num" w:pos="0"/>
        </w:tabs>
        <w:ind w:left="824" w:hanging="36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4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4" w:hanging="72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7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7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7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7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7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720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24" w:hanging="72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7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7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7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7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7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6"/>
      <w:numFmt w:val="decimal"/>
      <w:lvlText w:val="%1"/>
      <w:lvlJc w:val="left"/>
      <w:pPr>
        <w:tabs>
          <w:tab w:val="num" w:pos="0"/>
        </w:tabs>
        <w:ind w:left="824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36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5"/>
      <w:numFmt w:val="decimal"/>
      <w:lvlText w:val="%1"/>
      <w:lvlJc w:val="left"/>
      <w:pPr>
        <w:tabs>
          <w:tab w:val="num" w:pos="0"/>
        </w:tabs>
        <w:ind w:left="824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36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4"/>
      <w:numFmt w:val="decimal"/>
      <w:lvlText w:val="%1"/>
      <w:lvlJc w:val="left"/>
      <w:pPr>
        <w:tabs>
          <w:tab w:val="num" w:pos="0"/>
        </w:tabs>
        <w:ind w:left="824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36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24" w:hanging="36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4" w:hanging="420"/>
      </w:pPr>
      <w:rPr>
        <w:sz w:val="22"/>
        <w:spacing w:val="-2"/>
        <w:szCs w:val="22"/>
        <w:w w:val="100"/>
        <w:rFonts w:ascii="Liberation Serif" w:hAnsi="Liberation Serif" w:eastAsia="Liberation Serif" w:cs="Liberation Serif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4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6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28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80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32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84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1" w:after="0"/>
      <w:ind w:left="824" w:right="0" w:hanging="3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uiPriority w:val="1"/>
    <w:qFormat/>
    <w:pPr>
      <w:spacing w:before="107" w:after="0"/>
      <w:ind w:left="824" w:right="0" w:hanging="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spacing w:before="107" w:after="0"/>
      <w:ind w:left="824" w:right="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mailto:iemdoma@gmail.com" TargetMode="Externa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LibreOffice/7.1.8.1$Windows_X86_64 LibreOffice_project/e1f30c802c3269a1d052614453f260e49458c82c</Application>
  <AppVersion>15.0000</AppVersion>
  <Pages>3</Pages>
  <Words>623</Words>
  <Characters>4344</Characters>
  <CharactersWithSpaces>4896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2022-09-01T01:25:33Z</dcterms:created>
  <dc:creator>Янькова_Яна</dc:creator>
  <dc:description/>
  <dc:language>ru-RU</dc:language>
  <cp:lastModifiedBy/>
  <dcterms:modified xsi:type="dcterms:W3CDTF">2022-09-24T00:16:31Z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2022-09-01T00:00:00Z</vt:filetime>
  </property>
</Properties>
</file>